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1" w:rsidRPr="008602A4" w:rsidRDefault="00055611" w:rsidP="00055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55611" w:rsidRPr="008602A4" w:rsidRDefault="00055611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55611" w:rsidRPr="008602A4" w:rsidRDefault="00055611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055611" w:rsidRPr="008602A4" w:rsidRDefault="00055611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055611" w:rsidRPr="008602A4" w:rsidRDefault="00055611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2A4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7B4428"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7B4428">
        <w:rPr>
          <w:rFonts w:ascii="Times New Roman" w:hAnsi="Times New Roman" w:cs="Times New Roman"/>
          <w:sz w:val="24"/>
          <w:szCs w:val="24"/>
        </w:rPr>
        <w:t>261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8602A4">
        <w:rPr>
          <w:rFonts w:ascii="Times New Roman" w:hAnsi="Times New Roman" w:cs="Times New Roman"/>
          <w:sz w:val="24"/>
          <w:szCs w:val="24"/>
        </w:rPr>
        <w:t>7</w:t>
      </w:r>
    </w:p>
    <w:p w:rsidR="00055611" w:rsidRPr="008602A4" w:rsidRDefault="007B4428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55611" w:rsidRPr="00860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 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>2017. године</w:t>
      </w:r>
    </w:p>
    <w:p w:rsidR="006A5568" w:rsidRPr="008602A4" w:rsidRDefault="00055611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2A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A5568" w:rsidRDefault="006A5568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38F7" w:rsidRPr="00A638F7" w:rsidRDefault="00A638F7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568" w:rsidRPr="008602A4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6A5568" w:rsidRPr="008602A4" w:rsidRDefault="007B442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304A8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2.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СЕДНИЦЕ ОДБОРА ЗА ПОЉОПРИВРЕДУ, ШУМАРСТВО</w:t>
      </w:r>
    </w:p>
    <w:p w:rsidR="006A5568" w:rsidRPr="008602A4" w:rsidRDefault="007B442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 ВОДОПРИВРЕДУ, ОДРЖАНЕ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НОВЕМБРА 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7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6A5568" w:rsidRPr="008602A4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8602A4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Pr="008602A4" w:rsidRDefault="006A5568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2,10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67166F" w:rsidRPr="008602A4" w:rsidRDefault="0067166F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је, у складу са чланом 42. став 4. Послов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ника Народне скупштине, одржао 2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2. седницу ван седишта Народне скупштине, у О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пштини Тител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која се реализује уз подршку пројекта „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Јачање надзорне улоге и јавности у раду Народне скупштине, друга фаза“, који спроводе Програм Уједињених нација за развој (УНДП), и Народна скупштина Републике Србије, а финансира Швајцарска агенција за развој и сарадњу (СДЦ).  </w:t>
      </w:r>
    </w:p>
    <w:p w:rsidR="006A5568" w:rsidRPr="008602A4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је председавао Маријан Ристичевић, председник Одбора.</w:t>
      </w:r>
    </w:p>
    <w:p w:rsidR="007B4428" w:rsidRPr="00A430A9" w:rsidRDefault="006A5568" w:rsidP="00A4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Седници су присуствовали чланови Одбора: 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Јасмина Обрадовић, Верољуб Матић, Тијана Давидовац, Жарко Богатиновић, Радован Јанчић, Младен Лукић, Арпад Фремонд и Мирослав Алексић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као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Далибор Радичевић (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заменик 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Милије Милетића) и Љубинко Ракоњац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(заменик Марјане Мараш), 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замениц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чланова Одбора.</w:t>
      </w:r>
    </w:p>
    <w:p w:rsidR="002E6655" w:rsidRPr="002E6655" w:rsidRDefault="006A5568" w:rsidP="001D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ни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су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присуствова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ли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члан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ови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Одбора: 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Милија Милетић, Огњен Пантовић, Марјана Мараш, Горан Јешић, 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Нада Лазић, 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Милорад Мирчић, проф. др Миладин Шеварлић 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Ненад Божић.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Pr="00220A02" w:rsidRDefault="006A5568" w:rsidP="0022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представници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Министарства пољопр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ивреде, шумарства и водопривреде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Зоран Јањатовић, помоћник </w:t>
      </w:r>
      <w:r w:rsid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министра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Жарко Радат, 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директор Управе за аграрна плаћања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Владислав Крсмановић, 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заменик покрајинског секретара за пољопривреду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водопривреду и шумарство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 Драган Божић, председник Општине Тител; Маринко Тривуновић, заменик председника Општине Тител; Млађен Ђурић, Радомир Мишљеновић, Весна Кнежевић, Александар Биберџић и Владимир Соро из Општине Тител, као и представници сточара и ратара.</w:t>
      </w:r>
    </w:p>
    <w:p w:rsidR="002404CD" w:rsidRPr="00873683" w:rsidRDefault="00070231" w:rsidP="002404C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 преласка на дневни ред седнице, Маријан Ристичевић дао је реч</w:t>
      </w:r>
      <w:r w:rsidR="002E6655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председнику Оп</w:t>
      </w:r>
      <w:r w:rsidR="00220A02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штине Тител, Драгану Божићу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који је поздравио све присутне и захвалио се Одбору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због одржавања седнице у њиховом месту.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A5568" w:rsidRPr="008602A4" w:rsidRDefault="006A5568" w:rsidP="000702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1D366B" w:rsidRDefault="006A5568" w:rsidP="001D366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Одбор је </w:t>
      </w:r>
      <w:r w:rsidR="00D43162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једногласно</w:t>
      </w:r>
      <w:r w:rsidR="001D366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усвојио следећи</w:t>
      </w:r>
    </w:p>
    <w:p w:rsidR="002707DF" w:rsidRPr="002707DF" w:rsidRDefault="002707DF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70231" w:rsidRPr="008602A4" w:rsidRDefault="00070231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070231" w:rsidRPr="008602A4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6655" w:rsidRPr="002E6655" w:rsidRDefault="002E6655" w:rsidP="002E6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6655">
        <w:rPr>
          <w:rFonts w:ascii="Times New Roman" w:hAnsi="Times New Roman" w:cs="Times New Roman"/>
          <w:sz w:val="24"/>
          <w:szCs w:val="24"/>
          <w:lang w:val="sr-Cyrl-RS"/>
        </w:rPr>
        <w:t>Пољопривредна политика са посебним освртом на ИПАРД програм;</w:t>
      </w:r>
    </w:p>
    <w:p w:rsidR="002E6655" w:rsidRPr="002E6655" w:rsidRDefault="002E6655" w:rsidP="002E6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6655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9B358C" w:rsidRPr="002707DF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6655" w:rsidRPr="00DA4408" w:rsidRDefault="002E6655" w:rsidP="00DA440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2E6655">
        <w:rPr>
          <w:rFonts w:ascii="Times New Roman" w:hAnsi="Times New Roman" w:cs="Times New Roman"/>
          <w:sz w:val="24"/>
          <w:szCs w:val="24"/>
          <w:lang w:val="sr-Cyrl-RS"/>
        </w:rPr>
        <w:t>Пољопривредна политика са посебним освртом на ИПАРД програм</w:t>
      </w:r>
    </w:p>
    <w:p w:rsidR="00DC4BAF" w:rsidRDefault="00BE5AEF" w:rsidP="008041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напоменама, </w:t>
      </w:r>
      <w:proofErr w:type="spellStart"/>
      <w:r w:rsidR="004A2862" w:rsidRPr="00BE5AEF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4A2862" w:rsidRPr="00BE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BE5AEF">
        <w:rPr>
          <w:rFonts w:ascii="Times New Roman" w:hAnsi="Times New Roman" w:cs="Times New Roman"/>
          <w:sz w:val="24"/>
          <w:szCs w:val="24"/>
        </w:rPr>
        <w:t>Јањатовић</w:t>
      </w:r>
      <w:proofErr w:type="spellEnd"/>
      <w:r w:rsidR="00D558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рекао</w:t>
      </w:r>
      <w:r w:rsidR="00D5584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су </w:t>
      </w:r>
      <w:r w:rsidR="00D5584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>редмет акредитације</w:t>
      </w:r>
      <w:r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5AEF">
        <w:rPr>
          <w:rFonts w:ascii="Times New Roman" w:hAnsi="Times New Roman" w:cs="Times New Roman"/>
          <w:sz w:val="24"/>
          <w:szCs w:val="24"/>
        </w:rPr>
        <w:t xml:space="preserve">ИПАРД </w:t>
      </w:r>
      <w:proofErr w:type="spellStart"/>
      <w:r w:rsidRPr="00BE5AE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D55844">
        <w:rPr>
          <w:rFonts w:ascii="Times New Roman" w:hAnsi="Times New Roman" w:cs="Times New Roman"/>
          <w:sz w:val="24"/>
          <w:szCs w:val="24"/>
          <w:lang w:val="sr-Cyrl-RS"/>
        </w:rPr>
        <w:t>биле мере 1 и 3. М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>ера 1 је предвиђена за инвестицију у физичку имовину пољопривредних газдинстава, док је мера 3 предвиђена за инвести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>ције у прерађивачке капацитете. П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рви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механизацију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тракторе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>,</w:t>
      </w:r>
      <w:r w:rsidR="00DA4408">
        <w:rPr>
          <w:rFonts w:ascii="Times New Roman" w:hAnsi="Times New Roman" w:cs="Times New Roman"/>
          <w:sz w:val="24"/>
          <w:szCs w:val="24"/>
          <w:lang w:val="sr-Cyrl-RS"/>
        </w:rPr>
        <w:t xml:space="preserve"> биће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недељи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прерађивачку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индустрију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пролеће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>.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Србија има право да распише позив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 пре добијања званичне акредитације, а 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>у случају да не добијемо акредитацију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, позив ће се сторнирати или одобрена средства исплатити из државног буџета. </w:t>
      </w:r>
      <w:proofErr w:type="spellStart"/>
      <w:proofErr w:type="gramStart"/>
      <w:r w:rsidR="004A2862" w:rsidRPr="004A2862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подсетио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62" w:rsidRPr="004A286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CFA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="0026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CFA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263CFA">
        <w:rPr>
          <w:rFonts w:ascii="Times New Roman" w:hAnsi="Times New Roman" w:cs="Times New Roman"/>
          <w:sz w:val="24"/>
          <w:szCs w:val="24"/>
        </w:rPr>
        <w:t xml:space="preserve"> 175 </w:t>
      </w:r>
      <w:proofErr w:type="spellStart"/>
      <w:r w:rsidR="00263CFA">
        <w:rPr>
          <w:rFonts w:ascii="Times New Roman" w:hAnsi="Times New Roman" w:cs="Times New Roman"/>
          <w:sz w:val="24"/>
          <w:szCs w:val="24"/>
        </w:rPr>
        <w:t>милиона</w:t>
      </w:r>
      <w:proofErr w:type="spellEnd"/>
      <w:r w:rsidR="0026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CFA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у програмском периоду до 2020.</w:t>
      </w:r>
      <w:proofErr w:type="gramEnd"/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>, плус 3 године за реализацију.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Приоритет при рангирању пројеката ће се дати индивидуалним пољопривредним газдинствима, младим пољопривредницима старости до 40 година, у подручјима са отежаним условима рада и женама. Један корисник ће моћи да 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>до краја програмског периода</w:t>
      </w:r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>добије бесповратних ср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едстава у максималном износу до 1,5 милиона 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евра. </w:t>
      </w:r>
    </w:p>
    <w:p w:rsidR="00873683" w:rsidRPr="0071125E" w:rsidRDefault="00DA4408" w:rsidP="00711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A4408">
        <w:rPr>
          <w:rFonts w:ascii="Times New Roman" w:hAnsi="Times New Roman" w:cs="Times New Roman"/>
          <w:sz w:val="24"/>
          <w:szCs w:val="24"/>
        </w:rPr>
        <w:t>Жарко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спроведеним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освртом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акредитације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имплементацију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440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спроведене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ревизорске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новембру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блокирајући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исправљени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коначан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унапредити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препрека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и ИПАРД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намењеним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4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за доби</w:t>
      </w:r>
      <w:r w:rsidR="00873683">
        <w:rPr>
          <w:rFonts w:ascii="Times New Roman" w:hAnsi="Times New Roman" w:cs="Times New Roman"/>
          <w:sz w:val="24"/>
          <w:szCs w:val="24"/>
          <w:lang w:val="sr-Cyrl-RS"/>
        </w:rPr>
        <w:t xml:space="preserve">јање средстава из ИПАРД фондова биће 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>вођен пред Управом за аграрна плаћања – ИПАРД агенцијом. Након достављања потребне документације од стране корисника, ИПАРД агенција ће спровести административну контролу, коју спроводи Одељење за одобравање пројеката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те и прву контролу на лицу места, пре одобрења пројекта-нулта контрола. Сви ИПАРД пројекти морају бити гринфилд инвестиције. После контроле ИПАРД агенција доноси решење о одобрењу ИПАРД пројекта, после чега је корисник слободан да започне реализацију инвестиције из сопствених средстава, у року који је дефинисан решењем. Након завршетка инвестиције, корисник подноси захтев за исплату уз пропратну документацију – рачуни којим се доказује финансирање одобреног прихватљивог трошка. Поднету документацију ИПАРД агенција проверава у поступку административне контроле, те спроводи контролу на лицу места, пре одобрења плаћања којом потврђује усклађеност инвестиције са прописаним условима. Следи доношење решења о одобрењу средстава из ИПАРД фонда, а затим и исплата. Корисник је дужан да у року од 5 година 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чува функцију и намену инвестиције, што ће ИПАРД агенција на лицу 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места проверавати теренском контролом у експост фази – једна или више провера у зависности од анализе ризика. Уколико се корисник не буде придржавао решења, ИПАРД агенција наложиће повраћај средстава.</w:t>
      </w:r>
    </w:p>
    <w:p w:rsidR="00873683" w:rsidRPr="0071125E" w:rsidRDefault="00261E6A" w:rsidP="00711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Владислав Крсмановић 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>подсетио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>да се политика П</w:t>
      </w:r>
      <w:r>
        <w:rPr>
          <w:rFonts w:ascii="Times New Roman" w:hAnsi="Times New Roman" w:cs="Times New Roman"/>
          <w:sz w:val="24"/>
          <w:szCs w:val="24"/>
          <w:lang w:val="sr-Cyrl-CS"/>
        </w:rPr>
        <w:t>окрајинског секретаријата за пољ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>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водопривреду и шумарство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у потпуности поклапа са политиком Министарства пољопривреде, шумарства и водопривреде, да је усклађена и да постоји јако добро разумевање између ова два тела. Секретаријат је у преговорима са банкама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Развојним фондом АП Војводине, 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које гарантују да ће корисници </w:t>
      </w:r>
      <w:r w:rsidR="00873683" w:rsidRPr="00873683">
        <w:rPr>
          <w:rFonts w:ascii="Times New Roman" w:hAnsi="Times New Roman" w:cs="Times New Roman"/>
          <w:sz w:val="24"/>
          <w:szCs w:val="24"/>
          <w:lang w:val="sr-Cyrl-RS"/>
        </w:rPr>
        <w:t>ИПАРД средстава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добити кредите по повољнијим 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>каматним стопама.</w:t>
      </w:r>
    </w:p>
    <w:p w:rsidR="007D03F2" w:rsidRDefault="009B358C" w:rsidP="008F538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Маријан Ристичевић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предложио је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појача рад на едукацији пољопривредника од стране пољопривредне стручне службе, како би се што више ИПАРД средстава искористило.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38F7" w:rsidRPr="008F5389" w:rsidRDefault="00A638F7" w:rsidP="008F538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4850" w:rsidRPr="008602A4" w:rsidRDefault="00232167" w:rsidP="007F3F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Маријан Ристичевић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, Верољуб Матић, Јасмина Обрадовић, Мирослав Алексић и Радован Јанчић. </w:t>
      </w:r>
    </w:p>
    <w:p w:rsidR="00164850" w:rsidRPr="008602A4" w:rsidRDefault="00164850" w:rsidP="003E7C6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49" w:rsidRPr="008602A4" w:rsidRDefault="00844C49" w:rsidP="008F538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Након</w:t>
      </w:r>
      <w:proofErr w:type="spellEnd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расправе</w:t>
      </w:r>
      <w:proofErr w:type="spellEnd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о </w:t>
      </w: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тачк</w:t>
      </w:r>
      <w:proofErr w:type="spellEnd"/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и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дневног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реда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Одбор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једногласно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донео</w:t>
      </w:r>
      <w:proofErr w:type="spellEnd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следећи</w:t>
      </w:r>
      <w:proofErr w:type="spellEnd"/>
    </w:p>
    <w:p w:rsidR="00F13CEA" w:rsidRDefault="00F13CEA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638F7" w:rsidRPr="008602A4" w:rsidRDefault="00A638F7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44C49" w:rsidRPr="008602A4" w:rsidRDefault="00844C49" w:rsidP="00844C4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8602A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                           З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а к љ у ч а к</w:t>
      </w:r>
    </w:p>
    <w:p w:rsidR="00E3760D" w:rsidRPr="004C0E1B" w:rsidRDefault="00E3760D" w:rsidP="004C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EA" w:rsidRDefault="008F5389" w:rsidP="00A63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8F5389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здравља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могућу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квалификацију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ИПАРД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фондове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препору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>чује</w:t>
      </w:r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Министарств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у,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Управи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аграрна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надлежним органима и организацијама</w:t>
      </w:r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даље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улаж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напоре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ИПАРД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фондова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искоришћена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корист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389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proofErr w:type="spellEnd"/>
      <w:r w:rsidRPr="008F53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38F7" w:rsidRPr="00A638F7" w:rsidRDefault="00A638F7" w:rsidP="00A63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1881" w:rsidRPr="00A638F7" w:rsidRDefault="00D33204" w:rsidP="00696D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Cyrl-CS"/>
        </w:rPr>
        <w:t>Друга тачка дневног реда</w:t>
      </w:r>
      <w:r w:rsidR="007D03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03F2" w:rsidRPr="00A638F7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A6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03F2" w:rsidRPr="00A638F7">
        <w:rPr>
          <w:rFonts w:ascii="Times New Roman" w:hAnsi="Times New Roman" w:cs="Times New Roman"/>
          <w:sz w:val="24"/>
          <w:szCs w:val="24"/>
          <w:lang w:val="sr-Cyrl-RS"/>
        </w:rPr>
        <w:t>Разно</w:t>
      </w:r>
    </w:p>
    <w:p w:rsidR="00A638F7" w:rsidRPr="00A638F7" w:rsidRDefault="00873683" w:rsidP="006815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873683">
        <w:rPr>
          <w:rFonts w:ascii="Times New Roman" w:hAnsi="Times New Roman" w:cs="Times New Roman"/>
          <w:sz w:val="24"/>
          <w:szCs w:val="24"/>
        </w:rPr>
        <w:t>У</w:t>
      </w:r>
      <w:r w:rsidR="0071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5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25E">
        <w:rPr>
          <w:rFonts w:ascii="Times New Roman" w:hAnsi="Times New Roman" w:cs="Times New Roman"/>
          <w:sz w:val="24"/>
          <w:szCs w:val="24"/>
          <w:lang w:val="sr-Cyrl-RS"/>
        </w:rPr>
        <w:t>тачке разно</w:t>
      </w:r>
      <w:r w:rsidR="0071125E">
        <w:rPr>
          <w:rFonts w:ascii="Times New Roman" w:hAnsi="Times New Roman" w:cs="Times New Roman"/>
          <w:sz w:val="24"/>
          <w:szCs w:val="24"/>
        </w:rPr>
        <w:t>,</w:t>
      </w:r>
      <w:r w:rsidR="00711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73683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87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83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7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83">
        <w:rPr>
          <w:rFonts w:ascii="Times New Roman" w:hAnsi="Times New Roman" w:cs="Times New Roman"/>
          <w:sz w:val="24"/>
          <w:szCs w:val="24"/>
        </w:rPr>
        <w:t>локалн</w:t>
      </w:r>
      <w:r w:rsidR="00A638F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6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8F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A63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8F7">
        <w:rPr>
          <w:rFonts w:ascii="Times New Roman" w:hAnsi="Times New Roman" w:cs="Times New Roman"/>
          <w:sz w:val="24"/>
          <w:szCs w:val="24"/>
        </w:rPr>
        <w:t>ратара</w:t>
      </w:r>
      <w:proofErr w:type="spellEnd"/>
      <w:r w:rsidR="00A638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38F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A638F7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873683">
        <w:rPr>
          <w:rFonts w:ascii="Times New Roman" w:hAnsi="Times New Roman" w:cs="Times New Roman"/>
          <w:sz w:val="24"/>
          <w:szCs w:val="24"/>
        </w:rPr>
        <w:t>чара</w:t>
      </w:r>
      <w:proofErr w:type="spellEnd"/>
      <w:r w:rsidRPr="0087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83">
        <w:rPr>
          <w:rFonts w:ascii="Times New Roman" w:hAnsi="Times New Roman" w:cs="Times New Roman"/>
          <w:sz w:val="24"/>
          <w:szCs w:val="24"/>
        </w:rPr>
        <w:t>изнели</w:t>
      </w:r>
      <w:proofErr w:type="spellEnd"/>
      <w:r w:rsidRPr="0087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4A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4A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="0068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154A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68154A">
        <w:rPr>
          <w:rFonts w:ascii="Times New Roman" w:hAnsi="Times New Roman" w:cs="Times New Roman"/>
          <w:sz w:val="24"/>
          <w:szCs w:val="24"/>
          <w:lang w:val="sr-Cyrl-RS"/>
        </w:rPr>
        <w:t>, пре свега о проблемима закупа државног пољопривредног земљишта.</w:t>
      </w:r>
      <w:proofErr w:type="gramEnd"/>
    </w:p>
    <w:p w:rsidR="00AF5732" w:rsidRPr="008602A4" w:rsidRDefault="00AF5732" w:rsidP="00944CC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Пошто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других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питања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предлога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није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било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закључена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53623C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proofErr w:type="gramStart"/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A44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00</w:t>
      </w:r>
      <w:proofErr w:type="gramEnd"/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часова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638F7" w:rsidRDefault="00AF5732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Саставни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део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овог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записника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чини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обрађени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тонски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снимак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седнице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Одбора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A638F7" w:rsidRPr="00A638F7" w:rsidRDefault="00A638F7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СЕКРЕТАР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ПРЕДСЕДНИК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Бранка Златовић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Маријан Ристичевић</w:t>
      </w:r>
    </w:p>
    <w:p w:rsidR="00660F3A" w:rsidRPr="0068154A" w:rsidRDefault="00660F3A" w:rsidP="00AF57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660F3A" w:rsidRPr="0068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5D" w:rsidRDefault="008E175D" w:rsidP="008E4FC7">
      <w:pPr>
        <w:spacing w:after="0" w:line="240" w:lineRule="auto"/>
      </w:pPr>
      <w:r>
        <w:separator/>
      </w:r>
    </w:p>
  </w:endnote>
  <w:endnote w:type="continuationSeparator" w:id="0">
    <w:p w:rsidR="008E175D" w:rsidRDefault="008E175D" w:rsidP="008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5D" w:rsidRDefault="008E175D" w:rsidP="008E4FC7">
      <w:pPr>
        <w:spacing w:after="0" w:line="240" w:lineRule="auto"/>
      </w:pPr>
      <w:r>
        <w:separator/>
      </w:r>
    </w:p>
  </w:footnote>
  <w:footnote w:type="continuationSeparator" w:id="0">
    <w:p w:rsidR="008E175D" w:rsidRDefault="008E175D" w:rsidP="008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F92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7186C"/>
    <w:multiLevelType w:val="hybridMultilevel"/>
    <w:tmpl w:val="24263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522B6"/>
    <w:rsid w:val="00055611"/>
    <w:rsid w:val="00060EA6"/>
    <w:rsid w:val="00070231"/>
    <w:rsid w:val="000904AD"/>
    <w:rsid w:val="00097BD6"/>
    <w:rsid w:val="000A2021"/>
    <w:rsid w:val="000A5AA2"/>
    <w:rsid w:val="00114306"/>
    <w:rsid w:val="00134A63"/>
    <w:rsid w:val="00151855"/>
    <w:rsid w:val="0015400F"/>
    <w:rsid w:val="00164850"/>
    <w:rsid w:val="00175BC8"/>
    <w:rsid w:val="001827EC"/>
    <w:rsid w:val="001C7CAD"/>
    <w:rsid w:val="001D366B"/>
    <w:rsid w:val="001F37AB"/>
    <w:rsid w:val="001F644F"/>
    <w:rsid w:val="00220A02"/>
    <w:rsid w:val="00227789"/>
    <w:rsid w:val="00232167"/>
    <w:rsid w:val="0023648E"/>
    <w:rsid w:val="002404CD"/>
    <w:rsid w:val="002429F0"/>
    <w:rsid w:val="00261E6A"/>
    <w:rsid w:val="00263CFA"/>
    <w:rsid w:val="002707DF"/>
    <w:rsid w:val="00275F51"/>
    <w:rsid w:val="002B6F1B"/>
    <w:rsid w:val="002E6655"/>
    <w:rsid w:val="00304A8E"/>
    <w:rsid w:val="003104C1"/>
    <w:rsid w:val="00337438"/>
    <w:rsid w:val="00341881"/>
    <w:rsid w:val="00383F0D"/>
    <w:rsid w:val="003C1806"/>
    <w:rsid w:val="003D568A"/>
    <w:rsid w:val="003E45FE"/>
    <w:rsid w:val="003E7C6F"/>
    <w:rsid w:val="00415BB1"/>
    <w:rsid w:val="0042452E"/>
    <w:rsid w:val="0043636C"/>
    <w:rsid w:val="004901E7"/>
    <w:rsid w:val="004950A1"/>
    <w:rsid w:val="004A15A4"/>
    <w:rsid w:val="004A2862"/>
    <w:rsid w:val="004C0E1B"/>
    <w:rsid w:val="004D1126"/>
    <w:rsid w:val="005325FE"/>
    <w:rsid w:val="0053623C"/>
    <w:rsid w:val="0054108B"/>
    <w:rsid w:val="00562FB0"/>
    <w:rsid w:val="005B1D5A"/>
    <w:rsid w:val="005C100A"/>
    <w:rsid w:val="005D2512"/>
    <w:rsid w:val="00660F3A"/>
    <w:rsid w:val="0066366B"/>
    <w:rsid w:val="0066791F"/>
    <w:rsid w:val="0067166F"/>
    <w:rsid w:val="0068154A"/>
    <w:rsid w:val="00683FD8"/>
    <w:rsid w:val="00696DF9"/>
    <w:rsid w:val="006A0AA0"/>
    <w:rsid w:val="006A5568"/>
    <w:rsid w:val="006C2DD2"/>
    <w:rsid w:val="00707E03"/>
    <w:rsid w:val="0071125E"/>
    <w:rsid w:val="007753FA"/>
    <w:rsid w:val="00795E51"/>
    <w:rsid w:val="00797C6F"/>
    <w:rsid w:val="007A580E"/>
    <w:rsid w:val="007B4428"/>
    <w:rsid w:val="007D03F2"/>
    <w:rsid w:val="007F3F16"/>
    <w:rsid w:val="00804131"/>
    <w:rsid w:val="00822DC1"/>
    <w:rsid w:val="00844C49"/>
    <w:rsid w:val="008548B6"/>
    <w:rsid w:val="008602A4"/>
    <w:rsid w:val="00873683"/>
    <w:rsid w:val="008A0010"/>
    <w:rsid w:val="008B6DA1"/>
    <w:rsid w:val="008E175D"/>
    <w:rsid w:val="008E4FC7"/>
    <w:rsid w:val="008F5389"/>
    <w:rsid w:val="00906F14"/>
    <w:rsid w:val="0093486F"/>
    <w:rsid w:val="00944CCF"/>
    <w:rsid w:val="0096713C"/>
    <w:rsid w:val="0097718A"/>
    <w:rsid w:val="009A6776"/>
    <w:rsid w:val="009B299A"/>
    <w:rsid w:val="009B358C"/>
    <w:rsid w:val="009B3A51"/>
    <w:rsid w:val="009E1A1C"/>
    <w:rsid w:val="009E5ADA"/>
    <w:rsid w:val="009F46EC"/>
    <w:rsid w:val="00A11601"/>
    <w:rsid w:val="00A430A9"/>
    <w:rsid w:val="00A61F97"/>
    <w:rsid w:val="00A638F7"/>
    <w:rsid w:val="00AB1584"/>
    <w:rsid w:val="00AE1AF2"/>
    <w:rsid w:val="00AE48B0"/>
    <w:rsid w:val="00AF5732"/>
    <w:rsid w:val="00B0428F"/>
    <w:rsid w:val="00B26449"/>
    <w:rsid w:val="00BA56AE"/>
    <w:rsid w:val="00BB3DA8"/>
    <w:rsid w:val="00BC6188"/>
    <w:rsid w:val="00BC61BF"/>
    <w:rsid w:val="00BD7556"/>
    <w:rsid w:val="00BD7FCA"/>
    <w:rsid w:val="00BE5AEF"/>
    <w:rsid w:val="00C205D8"/>
    <w:rsid w:val="00C30641"/>
    <w:rsid w:val="00CA6A25"/>
    <w:rsid w:val="00CB5CFA"/>
    <w:rsid w:val="00CD32FE"/>
    <w:rsid w:val="00CE14D5"/>
    <w:rsid w:val="00D207CA"/>
    <w:rsid w:val="00D20D0C"/>
    <w:rsid w:val="00D2756F"/>
    <w:rsid w:val="00D33204"/>
    <w:rsid w:val="00D43162"/>
    <w:rsid w:val="00D55844"/>
    <w:rsid w:val="00D62FE6"/>
    <w:rsid w:val="00D80BD3"/>
    <w:rsid w:val="00DA4408"/>
    <w:rsid w:val="00DC4BAF"/>
    <w:rsid w:val="00DD0F0D"/>
    <w:rsid w:val="00E10985"/>
    <w:rsid w:val="00E3760D"/>
    <w:rsid w:val="00E52C5F"/>
    <w:rsid w:val="00E77790"/>
    <w:rsid w:val="00E906C1"/>
    <w:rsid w:val="00EC4E9D"/>
    <w:rsid w:val="00EF0343"/>
    <w:rsid w:val="00F13CEA"/>
    <w:rsid w:val="00F309E4"/>
    <w:rsid w:val="00F403A6"/>
    <w:rsid w:val="00F601BF"/>
    <w:rsid w:val="00F62C91"/>
    <w:rsid w:val="00F86D5E"/>
    <w:rsid w:val="00FA54AD"/>
    <w:rsid w:val="00FB4047"/>
    <w:rsid w:val="00FB67FD"/>
    <w:rsid w:val="00FE0970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35</cp:revision>
  <dcterms:created xsi:type="dcterms:W3CDTF">2017-03-24T11:57:00Z</dcterms:created>
  <dcterms:modified xsi:type="dcterms:W3CDTF">2018-01-11T08:07:00Z</dcterms:modified>
</cp:coreProperties>
</file>